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0DA7" w14:textId="7E080E86" w:rsidR="00D91D46" w:rsidRDefault="00FD3D5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EB2528E" wp14:editId="5A15F22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760085" cy="6140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990">
        <w:rPr>
          <w:rFonts w:ascii="Cambria" w:hAnsi="Cambria"/>
          <w:b/>
          <w:bCs/>
        </w:rPr>
        <w:t>Załącznik nr 1B</w:t>
      </w:r>
      <w:r>
        <w:rPr>
          <w:rFonts w:ascii="Cambria" w:hAnsi="Cambria"/>
          <w:b/>
          <w:bCs/>
        </w:rPr>
        <w:t xml:space="preserve"> do SWZ</w:t>
      </w:r>
    </w:p>
    <w:p w14:paraId="1B4FA92B" w14:textId="77777777" w:rsidR="00D91D46" w:rsidRDefault="00FD3D57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14:paraId="5A19A6DE" w14:textId="77777777" w:rsidR="00D91D46" w:rsidRDefault="00D91D46">
      <w:pPr>
        <w:pStyle w:val="Standard"/>
        <w:jc w:val="center"/>
      </w:pPr>
    </w:p>
    <w:p w14:paraId="25238118" w14:textId="547187EE" w:rsidR="00D91D46" w:rsidRDefault="00FD3D57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2 zamówienia –  </w:t>
      </w:r>
      <w:r>
        <w:rPr>
          <w:rFonts w:ascii="Cambria" w:hAnsi="Cambria" w:cs="Arial"/>
          <w:b/>
          <w:bCs/>
        </w:rPr>
        <w:t>„Zakup i d</w:t>
      </w:r>
      <w:r>
        <w:rPr>
          <w:rFonts w:ascii="Cambria" w:hAnsi="Cambria" w:cs="Arial"/>
          <w:b/>
        </w:rPr>
        <w:t xml:space="preserve">ostawa </w:t>
      </w:r>
      <w:r w:rsidR="000B6A68">
        <w:rPr>
          <w:rFonts w:ascii="Cambria" w:hAnsi="Cambria"/>
          <w:b/>
          <w:bCs/>
          <w:sz w:val="22"/>
          <w:szCs w:val="22"/>
        </w:rPr>
        <w:t xml:space="preserve">nagłośnienia </w:t>
      </w:r>
      <w:r>
        <w:rPr>
          <w:rFonts w:ascii="Cambria" w:hAnsi="Cambria"/>
          <w:b/>
          <w:bCs/>
        </w:rPr>
        <w:t>w ramach</w:t>
      </w:r>
      <w:r w:rsidR="00467832">
        <w:rPr>
          <w:rFonts w:ascii="Cambria" w:hAnsi="Cambria"/>
          <w:b/>
          <w:bCs/>
        </w:rPr>
        <w:t xml:space="preserve"> projektu </w:t>
      </w:r>
      <w:r>
        <w:rPr>
          <w:rFonts w:ascii="Cambria" w:hAnsi="Cambria"/>
          <w:b/>
          <w:bCs/>
        </w:rPr>
        <w:t xml:space="preserve"> </w:t>
      </w:r>
      <w:r w:rsidR="00EE2529">
        <w:rPr>
          <w:rFonts w:ascii="Cambria" w:hAnsi="Cambria"/>
          <w:b/>
          <w:bCs/>
        </w:rPr>
        <w:t>Modernizacj</w:t>
      </w:r>
      <w:r w:rsidR="00467832">
        <w:rPr>
          <w:rFonts w:ascii="Cambria" w:hAnsi="Cambria"/>
          <w:b/>
          <w:bCs/>
        </w:rPr>
        <w:t>a</w:t>
      </w:r>
      <w:r w:rsidR="00EE2529">
        <w:rPr>
          <w:rFonts w:ascii="Cambria" w:hAnsi="Cambria"/>
          <w:b/>
          <w:bCs/>
        </w:rPr>
        <w:t xml:space="preserve"> Kina Millenium </w:t>
      </w:r>
      <w:r>
        <w:rPr>
          <w:rFonts w:ascii="Cambria" w:hAnsi="Cambria"/>
          <w:b/>
          <w:bCs/>
        </w:rPr>
        <w:t>”</w:t>
      </w:r>
    </w:p>
    <w:p w14:paraId="5E1C4584" w14:textId="77777777" w:rsidR="00D91D46" w:rsidRDefault="00D91D46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W w:w="3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160"/>
        <w:gridCol w:w="1559"/>
        <w:gridCol w:w="1418"/>
        <w:gridCol w:w="4615"/>
      </w:tblGrid>
      <w:tr w:rsidR="00D91D46" w14:paraId="3CF5B8B8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7DA3C3F3" w14:textId="77777777"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0EA129CE" w14:textId="77777777"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57CD864C" w14:textId="77777777"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02A5EFE0" w14:textId="77777777"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32F004D2" w14:textId="77777777" w:rsidR="00D91D46" w:rsidRDefault="00FD3D5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Szczegółowy opis produktu</w:t>
            </w:r>
          </w:p>
        </w:tc>
      </w:tr>
      <w:tr w:rsidR="00CC550F" w14:paraId="7F18E8C2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C3FD0" w14:textId="77777777" w:rsidR="00CC550F" w:rsidRDefault="00CC550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8E7A8" w14:textId="77777777" w:rsidR="00CC550F" w:rsidRPr="00CC550F" w:rsidRDefault="00CC550F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Procesor dźwięku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BCA62" w14:textId="77777777" w:rsidR="00CC550F" w:rsidRPr="00CC550F" w:rsidRDefault="00474F4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FEDD8" w14:textId="77777777" w:rsidR="00CC550F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41B96" w14:textId="77777777" w:rsidR="000B6A68" w:rsidRPr="007B65D6" w:rsidRDefault="000B6A68" w:rsidP="000B6A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</w:t>
            </w:r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Cyfrowy procesor dźwięku kinowego z wbudowanym lub zewnętrznym monitorem kontrolno-odsłuchowym. </w:t>
            </w:r>
          </w:p>
          <w:p w14:paraId="4F131219" w14:textId="77777777" w:rsidR="000B6A68" w:rsidRDefault="000B6A68" w:rsidP="000B6A6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Umożliwiający odtwarzanie dźwięku wielokanałowego w formacie 5.1/7.1</w:t>
            </w:r>
          </w:p>
          <w:p w14:paraId="29AA234C" w14:textId="77777777" w:rsidR="00CC550F" w:rsidRPr="00CC550F" w:rsidRDefault="00CC550F" w:rsidP="000B6A68">
            <w:pPr>
              <w:widowControl/>
              <w:suppressAutoHyphens w:val="0"/>
              <w:spacing w:after="0" w:line="240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C550F" w14:paraId="7DCEA835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6459F" w14:textId="77777777" w:rsidR="00CC550F" w:rsidRDefault="00CC550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C9DB5F" w14:textId="77777777" w:rsidR="00CC550F" w:rsidRPr="00CC550F" w:rsidRDefault="00CC550F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głośnikowy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zaekranowy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, szerokopasmowy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1BA08" w14:textId="77777777" w:rsidR="00CC550F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A9BBF" w14:textId="77777777" w:rsidR="00CC550F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</w:t>
            </w:r>
            <w:r w:rsidR="000B6A6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B5DC3C" w14:textId="77777777" w:rsidR="00CC550F" w:rsidRPr="00C2715D" w:rsidRDefault="000B6A68" w:rsidP="00C2715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Dwu</w:t>
            </w:r>
            <w:r w:rsidRPr="007B65D6">
              <w:rPr>
                <w:rFonts w:asciiTheme="minorHAnsi" w:hAnsiTheme="minorHAnsi" w:cstheme="minorHAnsi"/>
                <w:bCs/>
                <w:sz w:val="20"/>
                <w:szCs w:val="20"/>
              </w:rPr>
              <w:t>drożna, szerokopasmowa kolumna głośnikowa przeznaczona dla kanałów: Lewy, Centralny, Prawy.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Montaż za perforowanym ekranem, głębokość nie więcej niż 39 cm.</w:t>
            </w:r>
          </w:p>
        </w:tc>
      </w:tr>
      <w:tr w:rsidR="00CC550F" w14:paraId="0749393A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80537" w14:textId="77777777" w:rsidR="00CC550F" w:rsidRDefault="00CC550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D1ADF" w14:textId="77777777" w:rsidR="00CC550F" w:rsidRPr="00CC550F" w:rsidRDefault="00CC550F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Zestaw głośnikowy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zaekranowy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CBBA6" w14:textId="77777777" w:rsidR="00CC550F" w:rsidRPr="00CC550F" w:rsidRDefault="00474F4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79298" w14:textId="77777777" w:rsidR="00CC550F" w:rsidRPr="00CC550F" w:rsidRDefault="00C2715D" w:rsidP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</w:t>
            </w:r>
            <w:r w:rsidR="000B6A6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F890A" w14:textId="77777777" w:rsidR="00CC550F" w:rsidRPr="00C2715D" w:rsidRDefault="000B6A68" w:rsidP="00C2715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Niskotonowa</w:t>
            </w:r>
            <w:proofErr w:type="spellEnd"/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kolumna głośnikowa przeznaczona dla kino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wych systemów nagłośnieniowych.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Montaż za perforowanym ekranem, głębokość nie więcej niż 39 cm.</w:t>
            </w:r>
          </w:p>
        </w:tc>
      </w:tr>
      <w:tr w:rsidR="000B6A68" w14:paraId="1DCF92F8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50B76" w14:textId="77777777" w:rsidR="000B6A68" w:rsidRDefault="000B6A68" w:rsidP="00395D4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579D8" w14:textId="77777777" w:rsidR="000B6A68" w:rsidRPr="00CC550F" w:rsidRDefault="000B6A68" w:rsidP="00395D4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Wzmacniacz mocy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03459" w14:textId="77777777" w:rsidR="000B6A68" w:rsidRPr="00CC550F" w:rsidRDefault="00C2715D" w:rsidP="00395D4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5354B" w14:textId="77777777" w:rsidR="000B6A68" w:rsidRPr="00CC550F" w:rsidRDefault="00C2715D" w:rsidP="00395D4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</w:t>
            </w:r>
            <w:r w:rsidR="000B6A6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A3492" w14:textId="77777777" w:rsidR="000B6A68" w:rsidRPr="00C2715D" w:rsidRDefault="000B6A68" w:rsidP="00C2715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Wzmacniacz mocy rekome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ndowany do zastosowań kinowych. Moc dostosowana i z odpowiednim nadmiarem względem dostarczanych zestawów głośnikowych.</w:t>
            </w:r>
          </w:p>
        </w:tc>
      </w:tr>
      <w:tr w:rsidR="000B6A68" w14:paraId="19786D8E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5E3F9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7A3EA" w14:textId="77777777" w:rsidR="000B6A68" w:rsidRPr="00CC550F" w:rsidRDefault="000B6A6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Zestaw głośnikowy efektowy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84DC2" w14:textId="77777777" w:rsidR="000B6A68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BC7CB" w14:textId="77777777" w:rsidR="000B6A68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</w:t>
            </w:r>
            <w:r w:rsidR="000B6A6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C990E" w14:textId="77777777" w:rsidR="000B6A68" w:rsidRPr="00C2715D" w:rsidRDefault="000B6A68" w:rsidP="00C2715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Dwudrożna, szerokopasmowa kolumna głośnikowa przeznaczona dla kanałów </w:t>
            </w:r>
            <w:proofErr w:type="spellStart"/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surround</w:t>
            </w:r>
            <w:proofErr w:type="spellEnd"/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(efektowych).</w:t>
            </w:r>
          </w:p>
        </w:tc>
      </w:tr>
      <w:tr w:rsidR="000B6A68" w14:paraId="54A1A82C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F8E4B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2A571" w14:textId="77777777" w:rsidR="000B6A68" w:rsidRPr="00CC550F" w:rsidRDefault="0057473E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Uchwyt montażowy zestawu głośnikowego </w:t>
            </w:r>
            <w:r w:rsidR="000B6A6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efektowego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1C3DC" w14:textId="77777777" w:rsidR="000B6A68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3804C" w14:textId="77777777" w:rsidR="000B6A68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DD858" w14:textId="77777777" w:rsidR="000B6A68" w:rsidRPr="00C2715D" w:rsidRDefault="000B6A68" w:rsidP="00C2715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65D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Odpowiedni dla prawidłowego montażu kolumny głośnikowej efektowej element montażowy. Wykonany ze stali zabezpieczonej antykorozyjnie, malowany na kolor czarny mat.</w:t>
            </w:r>
          </w:p>
        </w:tc>
      </w:tr>
      <w:tr w:rsidR="000B6A68" w14:paraId="6DC8E157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D71BB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0F34A" w14:textId="77777777" w:rsidR="000B6A68" w:rsidRPr="00CC550F" w:rsidRDefault="000B6A6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Szafa telegraficzna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24E59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49EE7" w14:textId="77777777" w:rsidR="000B6A68" w:rsidRPr="00CC550F" w:rsidRDefault="00C2715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 w:rsidR="000B6A68"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0ACFA" w14:textId="77777777" w:rsidR="000B6A68" w:rsidRPr="000B6A68" w:rsidRDefault="000B6A68" w:rsidP="000B6A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65D6">
              <w:rPr>
                <w:rFonts w:asciiTheme="minorHAnsi" w:hAnsiTheme="minorHAnsi" w:cstheme="minorHAnsi"/>
                <w:sz w:val="20"/>
                <w:szCs w:val="20"/>
              </w:rPr>
              <w:t>Metalowa szafa aparaturo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 typu „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 o szerokości 19”</w:t>
            </w:r>
            <w:r w:rsidRPr="007B65D6">
              <w:rPr>
                <w:rFonts w:asciiTheme="minorHAnsi" w:hAnsiTheme="minorHAnsi" w:cstheme="minorHAnsi"/>
                <w:sz w:val="20"/>
                <w:szCs w:val="20"/>
              </w:rPr>
              <w:t>. Przeznaczona dla zespołu wzmacniaczy mocy oraz elementów peryferyjnych. Wyposażona w kompletną instalację sygnałową, panele zasilające oraz koła jezdne.</w:t>
            </w:r>
          </w:p>
        </w:tc>
      </w:tr>
      <w:tr w:rsidR="000B6A68" w14:paraId="16279307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9B460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9A4C3" w14:textId="77777777" w:rsidR="000B6A68" w:rsidRPr="00CC550F" w:rsidRDefault="000B6A6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Zestaw okablowania głośnikowego systemu nagłośnienia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2972B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E2DA7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A421F" w14:textId="77777777" w:rsidR="000B6A68" w:rsidRPr="00CC550F" w:rsidRDefault="000B6A68" w:rsidP="000B6A68">
            <w:pPr>
              <w:widowControl/>
              <w:suppressAutoHyphens w:val="0"/>
              <w:spacing w:after="0" w:line="240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C12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Przewody głośnikowe stosowane do połączeń między wzmacniaczami mocy a kolumnami głośnikowymi, </w:t>
            </w:r>
            <w:r w:rsidRPr="001C12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niezależna linia kablowa dla każdej kolumny głośnikowej. Przewody o żyłach giętkich, wielodrutowych, skręconych z miękkich drutów miedzianych. Posiadające pogrubiona powłokę zewnętrzną o wysokiej elastyczności dającą możliwość montażu w kanałach, korytach kablowych lub bezpośrednio pod tynkiem. Minimalny przekrój przewodu 2,5 mm</w:t>
            </w:r>
            <w:r w:rsidRPr="001C1268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1C12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B6A68" w14:paraId="7ED09A15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03F73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ED254" w14:textId="77777777" w:rsidR="000B6A68" w:rsidRPr="00CC550F" w:rsidRDefault="000B6A6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Przedłużacz USB 3.0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7B929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708CD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96F13" w14:textId="77777777" w:rsidR="000B6A68" w:rsidRPr="001C1268" w:rsidRDefault="000B6A68" w:rsidP="000B6A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1268">
              <w:rPr>
                <w:rFonts w:asciiTheme="minorHAnsi" w:hAnsiTheme="minorHAnsi" w:cstheme="minorHAnsi"/>
                <w:sz w:val="20"/>
                <w:szCs w:val="20"/>
              </w:rPr>
              <w:t>- Komplet urządzeń umożliwiający transfer materiału filmowego do pamięci serwera kinowego z oddalonego o kilkanaście metrów urządzenia</w:t>
            </w:r>
          </w:p>
          <w:p w14:paraId="2D06F422" w14:textId="77777777" w:rsidR="000B6A68" w:rsidRPr="00CC550F" w:rsidRDefault="000B6A68" w:rsidP="000B6A68">
            <w:pPr>
              <w:widowControl/>
              <w:suppressAutoHyphens w:val="0"/>
              <w:spacing w:after="0" w:line="240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C1268">
              <w:rPr>
                <w:rFonts w:asciiTheme="minorHAnsi" w:hAnsiTheme="minorHAnsi" w:cstheme="minorHAnsi"/>
                <w:sz w:val="20"/>
                <w:szCs w:val="20"/>
              </w:rPr>
              <w:t xml:space="preserve">- szybkość </w:t>
            </w:r>
            <w:proofErr w:type="spellStart"/>
            <w:r w:rsidRPr="001C1268">
              <w:rPr>
                <w:rFonts w:asciiTheme="minorHAnsi" w:hAnsiTheme="minorHAnsi" w:cstheme="minorHAnsi"/>
                <w:sz w:val="20"/>
                <w:szCs w:val="20"/>
              </w:rPr>
              <w:t>przesyłu</w:t>
            </w:r>
            <w:proofErr w:type="spellEnd"/>
            <w:r w:rsidRPr="001C1268">
              <w:rPr>
                <w:rFonts w:asciiTheme="minorHAnsi" w:hAnsiTheme="minorHAnsi" w:cstheme="minorHAnsi"/>
                <w:sz w:val="20"/>
                <w:szCs w:val="20"/>
              </w:rPr>
              <w:t xml:space="preserve"> danych zgodna z USB 3.0</w:t>
            </w:r>
          </w:p>
        </w:tc>
      </w:tr>
      <w:tr w:rsidR="000B6A68" w14:paraId="60E1443D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420C0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928CF" w14:textId="77777777" w:rsidR="000B6A68" w:rsidRPr="00CC550F" w:rsidRDefault="000B6A68" w:rsidP="0057473E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System transmisji AV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F7CD9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536AC" w14:textId="77777777" w:rsidR="000B6A68" w:rsidRPr="00CC550F" w:rsidRDefault="005747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F33E9" w14:textId="77777777" w:rsidR="0057473E" w:rsidRPr="001C1268" w:rsidRDefault="0057473E" w:rsidP="0057473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1268">
              <w:rPr>
                <w:rFonts w:asciiTheme="minorHAnsi" w:hAnsiTheme="minorHAnsi" w:cstheme="minorHAnsi"/>
                <w:bCs/>
                <w:sz w:val="20"/>
                <w:szCs w:val="20"/>
              </w:rPr>
              <w:t>- Zestaw urządzeń (nadajnik – odbiornik) umożliwiający podłączenie urządzenia źródłowego znajdującego się przy ekranie kinowym (przyłącze) do wejścia sygnałowego projektora</w:t>
            </w:r>
          </w:p>
          <w:p w14:paraId="292739CD" w14:textId="77777777" w:rsidR="000B6A68" w:rsidRPr="00CC550F" w:rsidRDefault="0057473E" w:rsidP="0057473E">
            <w:pPr>
              <w:widowControl/>
              <w:suppressAutoHyphens w:val="0"/>
              <w:spacing w:after="0" w:line="240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C1268">
              <w:rPr>
                <w:rFonts w:asciiTheme="minorHAnsi" w:hAnsiTheme="minorHAnsi" w:cstheme="minorHAnsi"/>
                <w:bCs/>
                <w:sz w:val="20"/>
                <w:szCs w:val="20"/>
              </w:rPr>
              <w:t>- rozdzielczość przesyłanego obrazu min. Full HD</w:t>
            </w:r>
          </w:p>
        </w:tc>
      </w:tr>
      <w:tr w:rsidR="000B6A68" w14:paraId="30013966" w14:textId="77777777" w:rsidTr="0057473E">
        <w:trPr>
          <w:trHeight w:val="57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3BF0A" w14:textId="77777777" w:rsidR="000B6A68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4A52B" w14:textId="77777777" w:rsidR="000B6A68" w:rsidRPr="00CC550F" w:rsidRDefault="000B6A68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Dostawa sprzętu kinotechnicznego, instalacja, kalibracja, szkolenie użytkownika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147DA" w14:textId="77777777" w:rsidR="000B6A68" w:rsidRPr="00CC550F" w:rsidRDefault="000B6A68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E38E1" w14:textId="77777777" w:rsidR="000B6A68" w:rsidRPr="00CC550F" w:rsidRDefault="0057473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902E8" w14:textId="77777777" w:rsidR="0057473E" w:rsidRPr="00D90431" w:rsidRDefault="0057473E" w:rsidP="0057473E">
            <w:pPr>
              <w:spacing w:after="0"/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D90431"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  <w:t>Zakup ww. wyposażenia kina obejmuje ponadto:</w:t>
            </w:r>
          </w:p>
          <w:p w14:paraId="420138BA" w14:textId="77777777" w:rsidR="0057473E" w:rsidRPr="00D90431" w:rsidRDefault="0057473E" w:rsidP="0057473E">
            <w:pPr>
              <w:spacing w:after="0"/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D90431"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  <w:t>- dostawę,</w:t>
            </w:r>
          </w:p>
          <w:p w14:paraId="43EA051F" w14:textId="77777777" w:rsidR="0057473E" w:rsidRPr="00D90431" w:rsidRDefault="0057473E" w:rsidP="0057473E">
            <w:pPr>
              <w:spacing w:after="0"/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D90431"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  <w:t xml:space="preserve">- montaż, </w:t>
            </w:r>
          </w:p>
          <w:p w14:paraId="03D35008" w14:textId="77777777" w:rsidR="0057473E" w:rsidRPr="00D90431" w:rsidRDefault="0057473E" w:rsidP="0057473E">
            <w:pPr>
              <w:spacing w:after="0"/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D90431"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  <w:t>- uruchomienie, kalibrację i strojenie,</w:t>
            </w:r>
          </w:p>
          <w:p w14:paraId="5CB1E73F" w14:textId="77777777" w:rsidR="000B6A68" w:rsidRPr="00CC550F" w:rsidRDefault="0057473E" w:rsidP="0057473E">
            <w:pPr>
              <w:widowControl/>
              <w:suppressAutoHyphens w:val="0"/>
              <w:spacing w:after="0" w:line="240" w:lineRule="auto"/>
              <w:contextualSpacing/>
              <w:textAlignment w:val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90431"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  <w:t>- szkolenie kinooperatorów</w:t>
            </w:r>
          </w:p>
        </w:tc>
      </w:tr>
    </w:tbl>
    <w:p w14:paraId="3A03CBE8" w14:textId="77777777" w:rsidR="00D91D46" w:rsidRDefault="00D91D46">
      <w:pPr>
        <w:pStyle w:val="Standard"/>
        <w:jc w:val="center"/>
      </w:pPr>
    </w:p>
    <w:sectPr w:rsidR="00D91D46" w:rsidSect="00DA3BCA">
      <w:headerReference w:type="default" r:id="rId9"/>
      <w:footerReference w:type="default" r:id="rId10"/>
      <w:pgSz w:w="16838" w:h="11906" w:orient="landscape"/>
      <w:pgMar w:top="765" w:right="720" w:bottom="426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C3E9" w14:textId="77777777" w:rsidR="000F17D8" w:rsidRDefault="000F17D8" w:rsidP="00D91D46">
      <w:pPr>
        <w:spacing w:after="0" w:line="240" w:lineRule="auto"/>
      </w:pPr>
      <w:r>
        <w:separator/>
      </w:r>
    </w:p>
  </w:endnote>
  <w:endnote w:type="continuationSeparator" w:id="0">
    <w:p w14:paraId="2CE765D4" w14:textId="77777777" w:rsidR="000F17D8" w:rsidRDefault="000F17D8" w:rsidP="00D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26B0" w14:textId="77777777" w:rsidR="00D91D46" w:rsidRDefault="00B020B9">
    <w:pPr>
      <w:pStyle w:val="Stopka1"/>
      <w:jc w:val="right"/>
    </w:pPr>
    <w:r>
      <w:fldChar w:fldCharType="begin"/>
    </w:r>
    <w:r w:rsidR="00FD3D57">
      <w:instrText>PAGE</w:instrText>
    </w:r>
    <w:r>
      <w:fldChar w:fldCharType="separate"/>
    </w:r>
    <w:r w:rsidR="00C2715D">
      <w:rPr>
        <w:noProof/>
      </w:rPr>
      <w:t>2</w:t>
    </w:r>
    <w:r>
      <w:fldChar w:fldCharType="end"/>
    </w:r>
  </w:p>
  <w:p w14:paraId="67DFD1C1" w14:textId="77777777" w:rsidR="00D91D46" w:rsidRDefault="00D91D4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3E67" w14:textId="77777777" w:rsidR="000F17D8" w:rsidRDefault="000F17D8" w:rsidP="00D91D46">
      <w:pPr>
        <w:spacing w:after="0" w:line="240" w:lineRule="auto"/>
      </w:pPr>
      <w:r>
        <w:separator/>
      </w:r>
    </w:p>
  </w:footnote>
  <w:footnote w:type="continuationSeparator" w:id="0">
    <w:p w14:paraId="0BE54B1C" w14:textId="77777777" w:rsidR="000F17D8" w:rsidRDefault="000F17D8" w:rsidP="00D9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AFE6" w14:textId="77777777" w:rsidR="00D91D46" w:rsidRDefault="00D91D46">
    <w:pPr>
      <w:pStyle w:val="Nagwek2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281F"/>
    <w:multiLevelType w:val="multilevel"/>
    <w:tmpl w:val="CF2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9295264"/>
    <w:multiLevelType w:val="multilevel"/>
    <w:tmpl w:val="FE5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14237CA"/>
    <w:multiLevelType w:val="multilevel"/>
    <w:tmpl w:val="02B8D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8B1D35"/>
    <w:multiLevelType w:val="hybridMultilevel"/>
    <w:tmpl w:val="2512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4E00"/>
    <w:multiLevelType w:val="multilevel"/>
    <w:tmpl w:val="4EA202C0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A854C73"/>
    <w:multiLevelType w:val="multilevel"/>
    <w:tmpl w:val="142A0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A403A"/>
    <w:multiLevelType w:val="multilevel"/>
    <w:tmpl w:val="5AB2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46"/>
    <w:rsid w:val="00013A75"/>
    <w:rsid w:val="00035729"/>
    <w:rsid w:val="000B6A68"/>
    <w:rsid w:val="000D6E06"/>
    <w:rsid w:val="000F17D8"/>
    <w:rsid w:val="000F595A"/>
    <w:rsid w:val="001253B9"/>
    <w:rsid w:val="00127067"/>
    <w:rsid w:val="00186FA5"/>
    <w:rsid w:val="00296DBE"/>
    <w:rsid w:val="002C64CF"/>
    <w:rsid w:val="00342FD9"/>
    <w:rsid w:val="00367CE3"/>
    <w:rsid w:val="00372618"/>
    <w:rsid w:val="003D5587"/>
    <w:rsid w:val="0041104B"/>
    <w:rsid w:val="004273A4"/>
    <w:rsid w:val="00444A38"/>
    <w:rsid w:val="00445581"/>
    <w:rsid w:val="00454BA9"/>
    <w:rsid w:val="00467832"/>
    <w:rsid w:val="00474F45"/>
    <w:rsid w:val="004D13C1"/>
    <w:rsid w:val="00560D09"/>
    <w:rsid w:val="0057473E"/>
    <w:rsid w:val="005B760B"/>
    <w:rsid w:val="005F5B24"/>
    <w:rsid w:val="00643F2B"/>
    <w:rsid w:val="00644249"/>
    <w:rsid w:val="00663EE8"/>
    <w:rsid w:val="00713D4E"/>
    <w:rsid w:val="007C0DA3"/>
    <w:rsid w:val="008B08D9"/>
    <w:rsid w:val="00910731"/>
    <w:rsid w:val="00923FF4"/>
    <w:rsid w:val="009F76BA"/>
    <w:rsid w:val="00B020B9"/>
    <w:rsid w:val="00B23A13"/>
    <w:rsid w:val="00B34521"/>
    <w:rsid w:val="00BD6618"/>
    <w:rsid w:val="00C2715D"/>
    <w:rsid w:val="00C329BC"/>
    <w:rsid w:val="00C41E61"/>
    <w:rsid w:val="00C67CDA"/>
    <w:rsid w:val="00C847D8"/>
    <w:rsid w:val="00CB5E61"/>
    <w:rsid w:val="00CC550F"/>
    <w:rsid w:val="00D26717"/>
    <w:rsid w:val="00D91D46"/>
    <w:rsid w:val="00DA3BCA"/>
    <w:rsid w:val="00E2148D"/>
    <w:rsid w:val="00E21949"/>
    <w:rsid w:val="00EA45D6"/>
    <w:rsid w:val="00EE2529"/>
    <w:rsid w:val="00EE7990"/>
    <w:rsid w:val="00F66519"/>
    <w:rsid w:val="00FD3D57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4A1"/>
  <w15:docId w15:val="{7506D8D8-C154-4132-AA95-422AD31A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basedOn w:val="Domylnaczcionkaakapitu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styleId="Nagwek">
    <w:name w:val="header"/>
    <w:basedOn w:val="Normalny"/>
    <w:next w:val="Tekstpodstawowy"/>
    <w:qFormat/>
    <w:rsid w:val="00D91D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D91D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Legenda10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qFormat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paragraph" w:customStyle="1" w:styleId="Nagwek3">
    <w:name w:val="Nagłówek3"/>
    <w:basedOn w:val="Gwkaistopka"/>
    <w:rsid w:val="00D91D46"/>
  </w:style>
  <w:style w:type="paragraph" w:customStyle="1" w:styleId="Stopka2">
    <w:name w:val="Stopka2"/>
    <w:basedOn w:val="Gwkaistopka"/>
    <w:rsid w:val="00D91D46"/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93E3-C9DE-4C5C-9933-42C7AAB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Barbara Kanar</cp:lastModifiedBy>
  <cp:revision>12</cp:revision>
  <cp:lastPrinted>2020-01-17T13:27:00Z</cp:lastPrinted>
  <dcterms:created xsi:type="dcterms:W3CDTF">2020-08-05T11:00:00Z</dcterms:created>
  <dcterms:modified xsi:type="dcterms:W3CDTF">2021-02-22T11:50:00Z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